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2E6E" w:rsidRPr="006A2E6E" w:rsidRDefault="006A2E6E" w:rsidP="006A2E6E">
      <w:pPr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6A2E6E">
        <w:rPr>
          <w:b/>
          <w:bCs/>
          <w:color w:val="333333"/>
          <w:sz w:val="28"/>
          <w:szCs w:val="28"/>
        </w:rPr>
        <w:t>Как стать самозанятым</w:t>
      </w:r>
      <w:bookmarkEnd w:id="0"/>
      <w:r w:rsidRPr="006A2E6E">
        <w:rPr>
          <w:b/>
          <w:bCs/>
          <w:color w:val="333333"/>
          <w:sz w:val="28"/>
          <w:szCs w:val="28"/>
        </w:rPr>
        <w:t xml:space="preserve">? </w:t>
      </w:r>
    </w:p>
    <w:p w:rsidR="006A2E6E" w:rsidRPr="006A2E6E" w:rsidRDefault="006A2E6E" w:rsidP="006A2E6E">
      <w:pPr>
        <w:contextualSpacing/>
        <w:jc w:val="both"/>
        <w:rPr>
          <w:color w:val="333333"/>
          <w:sz w:val="28"/>
          <w:szCs w:val="28"/>
        </w:rPr>
      </w:pPr>
    </w:p>
    <w:p w:rsidR="006A2E6E" w:rsidRPr="006A2E6E" w:rsidRDefault="006A2E6E" w:rsidP="006A2E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A2E6E">
        <w:rPr>
          <w:b/>
          <w:bCs/>
          <w:color w:val="333333"/>
          <w:sz w:val="28"/>
          <w:szCs w:val="28"/>
        </w:rPr>
        <w:t>Самозанятые граждане</w:t>
      </w:r>
      <w:r w:rsidRPr="006A2E6E">
        <w:rPr>
          <w:color w:val="333333"/>
          <w:sz w:val="28"/>
          <w:szCs w:val="28"/>
        </w:rPr>
        <w:t> - физические лица и индивидуальные предприниматели, получающие профессиональный доход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имущества, перешедшие на специальный налоговый режим.</w:t>
      </w:r>
    </w:p>
    <w:p w:rsidR="006A2E6E" w:rsidRPr="006A2E6E" w:rsidRDefault="006A2E6E" w:rsidP="006A2E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Стать самозанятым может любое физическое лицо. Главное, чтобы доходы за календарный год от деятельности в качестве самозанятого не превышали 2,4 млн руб. Ещё при этом налоговом режиме нельзя нанимать работников и заниматься некоторыми видами деятельности, в том числе перепродажей товаров и торговлей подакцизными товарами. Но при этом можно работать на основной работе по найму.</w:t>
      </w:r>
    </w:p>
    <w:p w:rsidR="006A2E6E" w:rsidRPr="006A2E6E" w:rsidRDefault="006A2E6E" w:rsidP="006A2E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Для перехода на специальный налоговый режим и приобретения статуса самозанятого гражданину необходимо встать на учет в налоговом органе в качестве налогоплательщика.</w:t>
      </w:r>
    </w:p>
    <w:p w:rsidR="006A2E6E" w:rsidRPr="006A2E6E" w:rsidRDefault="006A2E6E" w:rsidP="006A2E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С указанной целью можно обратиться в налоговый орган по месту жительства, а также воспользоваться сервисами:</w:t>
      </w:r>
    </w:p>
    <w:p w:rsidR="006A2E6E" w:rsidRPr="006A2E6E" w:rsidRDefault="006A2E6E" w:rsidP="006A2E6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- «Личный кабинет налогоплательщика» на официальном сайте Федеральной налоговой службы,</w:t>
      </w:r>
    </w:p>
    <w:p w:rsidR="006A2E6E" w:rsidRPr="006A2E6E" w:rsidRDefault="006A2E6E" w:rsidP="006A2E6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- Единый портал государственных и муниципальных услуг (функций),</w:t>
      </w:r>
    </w:p>
    <w:p w:rsidR="006A2E6E" w:rsidRPr="006A2E6E" w:rsidRDefault="006A2E6E" w:rsidP="006A2E6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- мобильным приложением «Мой налог»,</w:t>
      </w:r>
    </w:p>
    <w:p w:rsidR="006A2E6E" w:rsidRPr="006A2E6E" w:rsidRDefault="006A2E6E" w:rsidP="006A2E6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- обратиться в кредитные организации.</w:t>
      </w:r>
    </w:p>
    <w:p w:rsidR="006A2E6E" w:rsidRPr="006A2E6E" w:rsidRDefault="006A2E6E" w:rsidP="006A2E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При себе необходимо иметь ​ паспорт гражданина Российской Федерации и фотографию.</w:t>
      </w:r>
    </w:p>
    <w:p w:rsidR="006A2E6E" w:rsidRPr="006A2E6E" w:rsidRDefault="006A2E6E" w:rsidP="006A2E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Применение специального налогового режима предоставляет самозанятым гражданам ряд преимуществ, а именно:</w:t>
      </w:r>
    </w:p>
    <w:p w:rsidR="006A2E6E" w:rsidRPr="006A2E6E" w:rsidRDefault="006A2E6E" w:rsidP="006A2E6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- пониженные налоговые ставки: 4 % - для физических лиц, 6 % - для индивидуальных предпринимателей;</w:t>
      </w:r>
    </w:p>
    <w:p w:rsidR="006A2E6E" w:rsidRPr="006A2E6E" w:rsidRDefault="006A2E6E" w:rsidP="006A2E6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- возможность легально осуществлять профессиональную деятельность и получать доход без оформления статуса индивидуального предпринимателя, не опасаясь финансовых и иных санкций за незаконную предпринимательскую деятельность;</w:t>
      </w:r>
    </w:p>
    <w:p w:rsidR="006A2E6E" w:rsidRPr="006A2E6E" w:rsidRDefault="006A2E6E" w:rsidP="006A2E6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- отсутствие необходимости предоставлять в налоговые органы налоговую декларацию, приобретать контрольно-кассовую технику;</w:t>
      </w:r>
    </w:p>
    <w:p w:rsidR="006A2E6E" w:rsidRPr="006A2E6E" w:rsidRDefault="006A2E6E" w:rsidP="006A2E6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- возможность получения налоговых вычетов и снижения ставок налога.</w:t>
      </w:r>
    </w:p>
    <w:p w:rsidR="006A2E6E" w:rsidRPr="006A2E6E" w:rsidRDefault="006A2E6E" w:rsidP="006A2E6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A2E6E">
        <w:rPr>
          <w:color w:val="333333"/>
          <w:sz w:val="28"/>
          <w:szCs w:val="28"/>
        </w:rPr>
        <w:t>До 12-го числа каждого месяца налоговая делает расчёт за предыдущий месяц на основании сформированных чеков, а до 28-го числа следует уплатить налог.  Если за месяц не было дохода (сформированных чеков), то сумма налога за этот период равна нулю.</w:t>
      </w:r>
    </w:p>
    <w:p w:rsidR="00421D38" w:rsidRPr="00CA4235" w:rsidRDefault="00421D38" w:rsidP="00E63B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8F0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903F4"/>
    <w:rsid w:val="00E909E6"/>
    <w:rsid w:val="00E90C65"/>
    <w:rsid w:val="00E922BF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E5FA0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2023-06-08T07:36:00Z</dcterms:created>
  <dcterms:modified xsi:type="dcterms:W3CDTF">2023-06-08T07:36:00Z</dcterms:modified>
</cp:coreProperties>
</file>